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8C" w:rsidRDefault="00382B8C" w:rsidP="00382B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</w:t>
      </w:r>
      <w:proofErr w:type="spellStart"/>
      <w:r>
        <w:rPr>
          <w:b/>
          <w:sz w:val="28"/>
          <w:szCs w:val="28"/>
        </w:rPr>
        <w:t>Бокситогорского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за 1 полугодие 2022 года</w:t>
      </w:r>
    </w:p>
    <w:p w:rsidR="00382B8C" w:rsidRPr="0031201D" w:rsidRDefault="00382B8C" w:rsidP="00382B8C">
      <w:pPr>
        <w:spacing w:line="276" w:lineRule="auto"/>
        <w:ind w:left="-567" w:firstLine="993"/>
        <w:jc w:val="center"/>
        <w:rPr>
          <w:b/>
          <w:sz w:val="28"/>
        </w:rPr>
      </w:pPr>
      <w:r w:rsidRPr="0031201D">
        <w:rPr>
          <w:b/>
          <w:sz w:val="28"/>
        </w:rPr>
        <w:t>Доходы</w:t>
      </w:r>
    </w:p>
    <w:p w:rsidR="004371C7" w:rsidRPr="00771760" w:rsidRDefault="004371C7" w:rsidP="004371C7">
      <w:pPr>
        <w:spacing w:line="360" w:lineRule="auto"/>
        <w:ind w:firstLine="708"/>
        <w:jc w:val="both"/>
        <w:rPr>
          <w:sz w:val="28"/>
          <w:szCs w:val="28"/>
        </w:rPr>
      </w:pPr>
      <w:r w:rsidRPr="00771760">
        <w:rPr>
          <w:sz w:val="28"/>
          <w:szCs w:val="28"/>
        </w:rPr>
        <w:t>За 1 полугодие 2022  года в бюджет Бокситогорского муниципального района поступило доходов в сумме 932 751,1 тыс. руб., из них налоговые и неналоговые</w:t>
      </w:r>
      <w:r w:rsidR="00E56B1D">
        <w:rPr>
          <w:sz w:val="28"/>
          <w:szCs w:val="28"/>
        </w:rPr>
        <w:t xml:space="preserve"> – 362 731,8 тыс. руб. или 38,9</w:t>
      </w:r>
      <w:r w:rsidRPr="00771760">
        <w:rPr>
          <w:sz w:val="28"/>
          <w:szCs w:val="28"/>
        </w:rPr>
        <w:t>% от общей суммы доходов (за аналогичный период 2021 г. – 305 443,7</w:t>
      </w:r>
      <w:r w:rsidR="00E56B1D">
        <w:rPr>
          <w:sz w:val="28"/>
          <w:szCs w:val="28"/>
        </w:rPr>
        <w:t xml:space="preserve"> тыс. руб., что составляло 35,2</w:t>
      </w:r>
      <w:r w:rsidRPr="00771760">
        <w:rPr>
          <w:sz w:val="28"/>
          <w:szCs w:val="28"/>
        </w:rPr>
        <w:t>% от общей суммы доходов), по сравнению с 1 полугодием 2021 года собственные доходы увеличились на 57 288,1  тыс.руб.</w:t>
      </w:r>
    </w:p>
    <w:p w:rsidR="004371C7" w:rsidRPr="00771760" w:rsidRDefault="004371C7" w:rsidP="004371C7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771760">
        <w:rPr>
          <w:sz w:val="28"/>
          <w:szCs w:val="28"/>
        </w:rPr>
        <w:t xml:space="preserve">Безвозмездные поступления из областного бюджета и бюджетов поселений составили 570 019,3 тыс. руб., в том числе дотация на выравнивание бюджетной обеспеченности – 93 628,0 тыс. руб. (за аналогичный период прошлого года – 562 213,9 тыс.руб., в том числе дотация – 73 922,6 тыс. руб.). </w:t>
      </w:r>
    </w:p>
    <w:p w:rsidR="004371C7" w:rsidRPr="00771760" w:rsidRDefault="004371C7" w:rsidP="004371C7">
      <w:pPr>
        <w:spacing w:line="360" w:lineRule="auto"/>
        <w:ind w:firstLine="708"/>
        <w:jc w:val="both"/>
        <w:rPr>
          <w:sz w:val="28"/>
          <w:szCs w:val="28"/>
        </w:rPr>
      </w:pPr>
      <w:r w:rsidRPr="00771760">
        <w:rPr>
          <w:sz w:val="28"/>
          <w:szCs w:val="28"/>
        </w:rPr>
        <w:t>Собственные доходы за 6 месяцев 2022 года составили – 362 731,8 тыс. руб. (за 6  месяцев 2021 года – 305 443,7  тыс. руб., увеличение составило</w:t>
      </w:r>
      <w:r w:rsidR="00554C75">
        <w:rPr>
          <w:sz w:val="28"/>
          <w:szCs w:val="28"/>
        </w:rPr>
        <w:t xml:space="preserve">   </w:t>
      </w:r>
      <w:r w:rsidRPr="00771760">
        <w:rPr>
          <w:sz w:val="28"/>
          <w:szCs w:val="28"/>
        </w:rPr>
        <w:t xml:space="preserve"> </w:t>
      </w:r>
      <w:r w:rsidR="00554C75">
        <w:rPr>
          <w:sz w:val="28"/>
          <w:szCs w:val="28"/>
        </w:rPr>
        <w:t xml:space="preserve">57 288,1 </w:t>
      </w:r>
      <w:r w:rsidRPr="00771760">
        <w:rPr>
          <w:sz w:val="28"/>
          <w:szCs w:val="28"/>
        </w:rPr>
        <w:t>тыс.руб.).</w:t>
      </w:r>
    </w:p>
    <w:p w:rsidR="004371C7" w:rsidRPr="00771760" w:rsidRDefault="004371C7" w:rsidP="004371C7">
      <w:pPr>
        <w:spacing w:line="360" w:lineRule="auto"/>
        <w:ind w:firstLine="708"/>
        <w:jc w:val="both"/>
        <w:rPr>
          <w:sz w:val="28"/>
          <w:szCs w:val="28"/>
        </w:rPr>
      </w:pPr>
      <w:r w:rsidRPr="00771760">
        <w:rPr>
          <w:sz w:val="28"/>
          <w:szCs w:val="28"/>
        </w:rPr>
        <w:t>Основными источниками доходов явились:</w:t>
      </w:r>
    </w:p>
    <w:p w:rsidR="004371C7" w:rsidRPr="00771760" w:rsidRDefault="004371C7" w:rsidP="004371C7">
      <w:pPr>
        <w:spacing w:line="360" w:lineRule="auto"/>
        <w:ind w:firstLine="708"/>
        <w:jc w:val="both"/>
        <w:rPr>
          <w:sz w:val="28"/>
          <w:szCs w:val="28"/>
        </w:rPr>
      </w:pPr>
      <w:r w:rsidRPr="00771760">
        <w:rPr>
          <w:b/>
          <w:sz w:val="28"/>
          <w:szCs w:val="28"/>
        </w:rPr>
        <w:t>- налог на доходы физических лиц</w:t>
      </w:r>
      <w:r w:rsidRPr="00771760">
        <w:rPr>
          <w:sz w:val="28"/>
          <w:szCs w:val="28"/>
        </w:rPr>
        <w:t xml:space="preserve"> – 211 933,7 тыс. руб., удельный вес в объеме налогов</w:t>
      </w:r>
      <w:r w:rsidR="00E56B1D">
        <w:rPr>
          <w:sz w:val="28"/>
          <w:szCs w:val="28"/>
        </w:rPr>
        <w:t>ых и неналоговых доходов – 58,4</w:t>
      </w:r>
      <w:r w:rsidRPr="00771760">
        <w:rPr>
          <w:sz w:val="28"/>
          <w:szCs w:val="28"/>
        </w:rPr>
        <w:t>% (за аналогичный период прошлого года 190</w:t>
      </w:r>
      <w:r w:rsidR="00554C75">
        <w:rPr>
          <w:sz w:val="28"/>
          <w:szCs w:val="28"/>
        </w:rPr>
        <w:t xml:space="preserve"> </w:t>
      </w:r>
      <w:r w:rsidRPr="00771760">
        <w:rPr>
          <w:sz w:val="28"/>
          <w:szCs w:val="28"/>
        </w:rPr>
        <w:t>290,1 тыс. руб., увеличение составило 21 643,7 тыс.руб.);</w:t>
      </w:r>
    </w:p>
    <w:p w:rsidR="004371C7" w:rsidRPr="00771760" w:rsidRDefault="004371C7" w:rsidP="004371C7">
      <w:pPr>
        <w:pStyle w:val="3"/>
        <w:spacing w:line="360" w:lineRule="auto"/>
        <w:rPr>
          <w:szCs w:val="28"/>
          <w:highlight w:val="yellow"/>
        </w:rPr>
      </w:pPr>
      <w:r w:rsidRPr="00771760">
        <w:rPr>
          <w:b/>
          <w:szCs w:val="28"/>
        </w:rPr>
        <w:t>- налоги на совокупный доход</w:t>
      </w:r>
      <w:r w:rsidRPr="00771760">
        <w:rPr>
          <w:szCs w:val="28"/>
        </w:rPr>
        <w:t xml:space="preserve"> (единый налог на вмененный доход; налог по упрощенной системе налогообложения; единый с/</w:t>
      </w:r>
      <w:proofErr w:type="spellStart"/>
      <w:r w:rsidRPr="00771760">
        <w:rPr>
          <w:szCs w:val="28"/>
        </w:rPr>
        <w:t>х</w:t>
      </w:r>
      <w:proofErr w:type="spellEnd"/>
      <w:r w:rsidRPr="00771760">
        <w:rPr>
          <w:szCs w:val="28"/>
        </w:rPr>
        <w:t xml:space="preserve"> налог; налог, взимаемый в связи с применением патентной системы налогообложен</w:t>
      </w:r>
      <w:r w:rsidR="00E56B1D">
        <w:rPr>
          <w:szCs w:val="28"/>
        </w:rPr>
        <w:t>ия) – 90 224  тыс.руб. или 24,9</w:t>
      </w:r>
      <w:r w:rsidRPr="00771760">
        <w:rPr>
          <w:szCs w:val="28"/>
        </w:rPr>
        <w:t>% от объема налоговых и неналоговых доходов (за аналогичный период прошлого года – 63 432,3 тыс.руб.);</w:t>
      </w:r>
    </w:p>
    <w:p w:rsidR="004371C7" w:rsidRPr="00771760" w:rsidRDefault="004371C7" w:rsidP="004371C7">
      <w:pPr>
        <w:spacing w:line="360" w:lineRule="auto"/>
        <w:ind w:firstLine="708"/>
        <w:jc w:val="both"/>
        <w:rPr>
          <w:sz w:val="28"/>
          <w:szCs w:val="28"/>
        </w:rPr>
      </w:pPr>
      <w:r w:rsidRPr="00771760">
        <w:rPr>
          <w:b/>
          <w:sz w:val="28"/>
          <w:szCs w:val="28"/>
        </w:rPr>
        <w:t>- доходы от арендной платы за земельные участки</w:t>
      </w:r>
      <w:r w:rsidRPr="00771760">
        <w:rPr>
          <w:sz w:val="28"/>
          <w:szCs w:val="28"/>
        </w:rPr>
        <w:t xml:space="preserve"> – 31 272,5 тыс. руб. или  8,6% объема налоговых и неналоговых  доходов (за 6 месяцев 2021 года – 31 119,9 тыс. руб., доходы увеличились  на  152,6 тыс.руб.) </w:t>
      </w:r>
    </w:p>
    <w:p w:rsidR="004371C7" w:rsidRPr="00771760" w:rsidRDefault="004371C7" w:rsidP="004371C7">
      <w:pPr>
        <w:pStyle w:val="3"/>
        <w:spacing w:line="360" w:lineRule="auto"/>
        <w:rPr>
          <w:szCs w:val="28"/>
        </w:rPr>
      </w:pPr>
      <w:r w:rsidRPr="00771760">
        <w:rPr>
          <w:szCs w:val="28"/>
        </w:rPr>
        <w:lastRenderedPageBreak/>
        <w:t>- д</w:t>
      </w:r>
      <w:r w:rsidRPr="00771760">
        <w:rPr>
          <w:b/>
          <w:szCs w:val="28"/>
        </w:rPr>
        <w:t>оходы от уплаты акцизов</w:t>
      </w:r>
      <w:r w:rsidRPr="00771760">
        <w:rPr>
          <w:szCs w:val="28"/>
        </w:rPr>
        <w:t xml:space="preserve">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71760">
        <w:rPr>
          <w:szCs w:val="28"/>
        </w:rPr>
        <w:t>инжекторных</w:t>
      </w:r>
      <w:proofErr w:type="spellEnd"/>
      <w:r w:rsidRPr="00771760">
        <w:rPr>
          <w:szCs w:val="28"/>
        </w:rPr>
        <w:t>) двигателей, зачисляемые в бюджет Бокситогорского муниципального района,  исходя из протяженности зарегистрированных до</w:t>
      </w:r>
      <w:r w:rsidR="00E56B1D">
        <w:rPr>
          <w:szCs w:val="28"/>
        </w:rPr>
        <w:t>рог 331,3 км, исполнены на 67,6</w:t>
      </w:r>
      <w:r w:rsidRPr="00771760">
        <w:rPr>
          <w:szCs w:val="28"/>
        </w:rPr>
        <w:t>% от запланированных на текущий год (план 15 893,1 тыс.руб.), или в сумме 10 737,8 тыс. руб., удельный вес в общ</w:t>
      </w:r>
      <w:r w:rsidR="00E56B1D">
        <w:rPr>
          <w:szCs w:val="28"/>
        </w:rPr>
        <w:t>ем объеме собственных доходов 3</w:t>
      </w:r>
      <w:r w:rsidRPr="00771760">
        <w:rPr>
          <w:szCs w:val="28"/>
        </w:rPr>
        <w:t>% (за аналогичный период прошлого года – 8 545,9 тыс.руб.).</w:t>
      </w:r>
    </w:p>
    <w:p w:rsidR="00771760" w:rsidRPr="00E56B1D" w:rsidRDefault="00771760" w:rsidP="001766D2">
      <w:pPr>
        <w:pStyle w:val="3"/>
        <w:spacing w:line="360" w:lineRule="auto"/>
        <w:ind w:firstLine="0"/>
        <w:rPr>
          <w:b/>
          <w:szCs w:val="28"/>
        </w:rPr>
      </w:pPr>
    </w:p>
    <w:p w:rsidR="001766D2" w:rsidRPr="0067395E" w:rsidRDefault="001766D2" w:rsidP="001766D2">
      <w:pPr>
        <w:pStyle w:val="3"/>
        <w:spacing w:line="360" w:lineRule="auto"/>
        <w:ind w:firstLine="0"/>
        <w:rPr>
          <w:b/>
          <w:szCs w:val="28"/>
        </w:rPr>
      </w:pPr>
      <w:r w:rsidRPr="0067395E">
        <w:rPr>
          <w:b/>
          <w:szCs w:val="28"/>
        </w:rPr>
        <w:t>Расходы</w:t>
      </w:r>
    </w:p>
    <w:p w:rsidR="001766D2" w:rsidRPr="0067395E" w:rsidRDefault="001766D2" w:rsidP="001766D2">
      <w:pPr>
        <w:spacing w:line="360" w:lineRule="auto"/>
        <w:jc w:val="both"/>
        <w:outlineLvl w:val="0"/>
        <w:rPr>
          <w:color w:val="FF0000"/>
          <w:sz w:val="28"/>
          <w:szCs w:val="28"/>
        </w:rPr>
      </w:pPr>
      <w:r w:rsidRPr="0067395E">
        <w:rPr>
          <w:sz w:val="28"/>
          <w:szCs w:val="28"/>
        </w:rPr>
        <w:t xml:space="preserve">      За 1 полугодие 2022 года расходы бюджета Бокситогорского муниципального района профинансированы в сумме </w:t>
      </w:r>
      <w:r w:rsidR="00C84071" w:rsidRPr="0067395E">
        <w:rPr>
          <w:sz w:val="28"/>
          <w:szCs w:val="28"/>
        </w:rPr>
        <w:t>787</w:t>
      </w:r>
      <w:r w:rsidR="008812E6" w:rsidRPr="0067395E">
        <w:rPr>
          <w:sz w:val="28"/>
          <w:szCs w:val="28"/>
        </w:rPr>
        <w:t xml:space="preserve"> </w:t>
      </w:r>
      <w:r w:rsidR="00C84071" w:rsidRPr="0067395E">
        <w:rPr>
          <w:sz w:val="28"/>
          <w:szCs w:val="28"/>
        </w:rPr>
        <w:t>194,1</w:t>
      </w:r>
      <w:r w:rsidRPr="0067395E">
        <w:rPr>
          <w:sz w:val="28"/>
          <w:szCs w:val="28"/>
        </w:rPr>
        <w:t xml:space="preserve"> тыс. руб. или </w:t>
      </w:r>
      <w:r w:rsidR="00BF1DF8" w:rsidRPr="0067395E">
        <w:rPr>
          <w:sz w:val="28"/>
          <w:szCs w:val="28"/>
        </w:rPr>
        <w:t>38</w:t>
      </w:r>
      <w:r w:rsidR="00C84071" w:rsidRPr="0067395E">
        <w:rPr>
          <w:sz w:val="28"/>
          <w:szCs w:val="28"/>
        </w:rPr>
        <w:t>,5</w:t>
      </w:r>
      <w:r w:rsidRPr="0067395E">
        <w:rPr>
          <w:sz w:val="28"/>
          <w:szCs w:val="28"/>
        </w:rPr>
        <w:t>% от годовых плановых назначений</w:t>
      </w:r>
      <w:r w:rsidRPr="0067395E">
        <w:rPr>
          <w:color w:val="FF0000"/>
          <w:sz w:val="28"/>
          <w:szCs w:val="28"/>
        </w:rPr>
        <w:t xml:space="preserve"> </w:t>
      </w:r>
      <w:r w:rsidRPr="0067395E">
        <w:rPr>
          <w:sz w:val="28"/>
          <w:szCs w:val="28"/>
        </w:rPr>
        <w:t>(</w:t>
      </w:r>
      <w:r w:rsidR="00967C44" w:rsidRPr="0067395E">
        <w:rPr>
          <w:sz w:val="28"/>
          <w:szCs w:val="28"/>
        </w:rPr>
        <w:t>за анало</w:t>
      </w:r>
      <w:r w:rsidR="008812E6" w:rsidRPr="0067395E">
        <w:rPr>
          <w:sz w:val="28"/>
          <w:szCs w:val="28"/>
        </w:rPr>
        <w:t xml:space="preserve">гичный период прошлого года 760 </w:t>
      </w:r>
      <w:r w:rsidR="00967C44" w:rsidRPr="0067395E">
        <w:rPr>
          <w:sz w:val="28"/>
          <w:szCs w:val="28"/>
        </w:rPr>
        <w:t>647,3 тыс. руб. или 40,8% от годовых плановых назначений</w:t>
      </w:r>
      <w:r w:rsidRPr="0067395E">
        <w:rPr>
          <w:sz w:val="28"/>
          <w:szCs w:val="28"/>
        </w:rPr>
        <w:t>).</w:t>
      </w:r>
      <w:r w:rsidRPr="0067395E">
        <w:rPr>
          <w:color w:val="FF0000"/>
          <w:sz w:val="28"/>
          <w:szCs w:val="28"/>
        </w:rPr>
        <w:t xml:space="preserve"> </w:t>
      </w:r>
      <w:r w:rsidRPr="0067395E">
        <w:rPr>
          <w:sz w:val="28"/>
          <w:szCs w:val="28"/>
        </w:rPr>
        <w:t xml:space="preserve">Финансирование программных расходов составило </w:t>
      </w:r>
      <w:r w:rsidR="00C84071" w:rsidRPr="0067395E">
        <w:rPr>
          <w:sz w:val="28"/>
          <w:szCs w:val="28"/>
        </w:rPr>
        <w:t>734</w:t>
      </w:r>
      <w:r w:rsidR="00631948">
        <w:rPr>
          <w:sz w:val="28"/>
          <w:szCs w:val="28"/>
        </w:rPr>
        <w:t xml:space="preserve"> </w:t>
      </w:r>
      <w:r w:rsidR="00C84071" w:rsidRPr="0067395E">
        <w:rPr>
          <w:sz w:val="28"/>
          <w:szCs w:val="28"/>
        </w:rPr>
        <w:t>631,7</w:t>
      </w:r>
      <w:r w:rsidRPr="0067395E">
        <w:rPr>
          <w:sz w:val="28"/>
          <w:szCs w:val="28"/>
        </w:rPr>
        <w:t xml:space="preserve"> тыс. руб. или </w:t>
      </w:r>
      <w:r w:rsidR="003E6AD4" w:rsidRPr="0067395E">
        <w:rPr>
          <w:sz w:val="28"/>
          <w:szCs w:val="28"/>
        </w:rPr>
        <w:t>39</w:t>
      </w:r>
      <w:r w:rsidR="00C84071" w:rsidRPr="0067395E">
        <w:rPr>
          <w:sz w:val="28"/>
          <w:szCs w:val="28"/>
        </w:rPr>
        <w:t>,1</w:t>
      </w:r>
      <w:r w:rsidRPr="0067395E">
        <w:rPr>
          <w:sz w:val="28"/>
          <w:szCs w:val="28"/>
        </w:rPr>
        <w:t xml:space="preserve">% утвержденных ассигнований. </w:t>
      </w:r>
      <w:proofErr w:type="spellStart"/>
      <w:r w:rsidRPr="0067395E">
        <w:rPr>
          <w:sz w:val="28"/>
          <w:szCs w:val="28"/>
        </w:rPr>
        <w:t>Непрограммные</w:t>
      </w:r>
      <w:proofErr w:type="spellEnd"/>
      <w:r w:rsidRPr="0067395E">
        <w:rPr>
          <w:sz w:val="28"/>
          <w:szCs w:val="28"/>
        </w:rPr>
        <w:t xml:space="preserve"> расходы профинансированы на </w:t>
      </w:r>
      <w:r w:rsidR="00C84071" w:rsidRPr="0067395E">
        <w:rPr>
          <w:sz w:val="28"/>
          <w:szCs w:val="28"/>
        </w:rPr>
        <w:t>32</w:t>
      </w:r>
      <w:r w:rsidRPr="0067395E">
        <w:rPr>
          <w:sz w:val="28"/>
          <w:szCs w:val="28"/>
        </w:rPr>
        <w:t xml:space="preserve">% или в сумме </w:t>
      </w:r>
      <w:r w:rsidR="00C84071" w:rsidRPr="0067395E">
        <w:rPr>
          <w:sz w:val="28"/>
          <w:szCs w:val="28"/>
        </w:rPr>
        <w:t>52</w:t>
      </w:r>
      <w:r w:rsidR="008812E6" w:rsidRPr="0067395E">
        <w:rPr>
          <w:sz w:val="28"/>
          <w:szCs w:val="28"/>
        </w:rPr>
        <w:t xml:space="preserve"> </w:t>
      </w:r>
      <w:r w:rsidR="00C84071" w:rsidRPr="0067395E">
        <w:rPr>
          <w:sz w:val="28"/>
          <w:szCs w:val="28"/>
        </w:rPr>
        <w:t>562,4</w:t>
      </w:r>
      <w:r w:rsidRPr="0067395E">
        <w:rPr>
          <w:sz w:val="28"/>
          <w:szCs w:val="28"/>
        </w:rPr>
        <w:t xml:space="preserve"> тыс. руб. Удельный вес программных расходов в общей сумме расходов составил </w:t>
      </w:r>
      <w:r w:rsidR="00C84071" w:rsidRPr="0067395E">
        <w:rPr>
          <w:sz w:val="28"/>
          <w:szCs w:val="28"/>
        </w:rPr>
        <w:t>93,3</w:t>
      </w:r>
      <w:r w:rsidRPr="0067395E">
        <w:rPr>
          <w:sz w:val="28"/>
          <w:szCs w:val="28"/>
        </w:rPr>
        <w:t>%</w:t>
      </w:r>
      <w:r w:rsidRPr="0067395E">
        <w:rPr>
          <w:b/>
          <w:i/>
          <w:sz w:val="28"/>
          <w:szCs w:val="28"/>
        </w:rPr>
        <w:t>.</w:t>
      </w:r>
    </w:p>
    <w:p w:rsidR="001766D2" w:rsidRPr="0067395E" w:rsidRDefault="001766D2" w:rsidP="001766D2">
      <w:pPr>
        <w:spacing w:line="360" w:lineRule="auto"/>
        <w:jc w:val="both"/>
        <w:rPr>
          <w:sz w:val="28"/>
          <w:szCs w:val="28"/>
        </w:rPr>
      </w:pPr>
      <w:r w:rsidRPr="0067395E">
        <w:rPr>
          <w:sz w:val="28"/>
          <w:szCs w:val="28"/>
        </w:rPr>
        <w:t xml:space="preserve">      Наибольший удельный вес в общей структуре расходов пришелся на социально-культурную сферу, куда было направлено </w:t>
      </w:r>
      <w:r w:rsidR="00C84071" w:rsidRPr="0067395E">
        <w:rPr>
          <w:sz w:val="28"/>
          <w:szCs w:val="28"/>
        </w:rPr>
        <w:t>608</w:t>
      </w:r>
      <w:r w:rsidR="008812E6" w:rsidRPr="0067395E">
        <w:rPr>
          <w:sz w:val="28"/>
          <w:szCs w:val="28"/>
        </w:rPr>
        <w:t xml:space="preserve"> </w:t>
      </w:r>
      <w:r w:rsidR="00C84071" w:rsidRPr="0067395E">
        <w:rPr>
          <w:sz w:val="28"/>
          <w:szCs w:val="28"/>
        </w:rPr>
        <w:t>971,5</w:t>
      </w:r>
      <w:r w:rsidRPr="0067395E">
        <w:rPr>
          <w:sz w:val="28"/>
          <w:szCs w:val="28"/>
        </w:rPr>
        <w:t xml:space="preserve"> тыс. руб. или </w:t>
      </w:r>
      <w:r w:rsidR="008812E6" w:rsidRPr="0067395E">
        <w:rPr>
          <w:sz w:val="28"/>
          <w:szCs w:val="28"/>
        </w:rPr>
        <w:t>77,4</w:t>
      </w:r>
      <w:r w:rsidRPr="0067395E">
        <w:rPr>
          <w:sz w:val="28"/>
          <w:szCs w:val="28"/>
        </w:rPr>
        <w:t xml:space="preserve">%  всех произведенных расходов (за аналогичный период прошлого года </w:t>
      </w:r>
      <w:r w:rsidR="00967C44" w:rsidRPr="0067395E">
        <w:rPr>
          <w:sz w:val="28"/>
          <w:szCs w:val="28"/>
        </w:rPr>
        <w:t>594 104,7 тыс. руб. или 78,1%</w:t>
      </w:r>
      <w:r w:rsidRPr="0067395E">
        <w:rPr>
          <w:sz w:val="28"/>
          <w:szCs w:val="28"/>
        </w:rPr>
        <w:t>);</w:t>
      </w:r>
    </w:p>
    <w:p w:rsidR="001766D2" w:rsidRPr="0067395E" w:rsidRDefault="001766D2" w:rsidP="001766D2">
      <w:pPr>
        <w:spacing w:line="360" w:lineRule="auto"/>
        <w:jc w:val="both"/>
        <w:rPr>
          <w:color w:val="FF0000"/>
          <w:sz w:val="28"/>
          <w:szCs w:val="28"/>
        </w:rPr>
      </w:pPr>
      <w:r w:rsidRPr="0067395E">
        <w:rPr>
          <w:sz w:val="28"/>
          <w:szCs w:val="28"/>
        </w:rPr>
        <w:t xml:space="preserve">      На исполнение публич</w:t>
      </w:r>
      <w:r w:rsidR="00967C44" w:rsidRPr="0067395E">
        <w:rPr>
          <w:sz w:val="28"/>
          <w:szCs w:val="28"/>
        </w:rPr>
        <w:t xml:space="preserve">ных нормативных обязательств в </w:t>
      </w:r>
      <w:r w:rsidR="00631948">
        <w:rPr>
          <w:sz w:val="28"/>
          <w:szCs w:val="28"/>
        </w:rPr>
        <w:t>1</w:t>
      </w:r>
      <w:r w:rsidRPr="0067395E">
        <w:rPr>
          <w:sz w:val="28"/>
          <w:szCs w:val="28"/>
        </w:rPr>
        <w:t xml:space="preserve"> </w:t>
      </w:r>
      <w:r w:rsidR="00631948">
        <w:rPr>
          <w:sz w:val="28"/>
          <w:szCs w:val="28"/>
        </w:rPr>
        <w:t>полугодии</w:t>
      </w:r>
      <w:r w:rsidRPr="0067395E">
        <w:rPr>
          <w:sz w:val="28"/>
          <w:szCs w:val="28"/>
        </w:rPr>
        <w:t xml:space="preserve"> 2022 года направлено </w:t>
      </w:r>
      <w:r w:rsidR="00FE7AC1" w:rsidRPr="0067395E">
        <w:rPr>
          <w:sz w:val="28"/>
          <w:szCs w:val="28"/>
        </w:rPr>
        <w:t>20</w:t>
      </w:r>
      <w:r w:rsidR="008812E6" w:rsidRPr="0067395E">
        <w:rPr>
          <w:sz w:val="28"/>
          <w:szCs w:val="28"/>
        </w:rPr>
        <w:t xml:space="preserve"> </w:t>
      </w:r>
      <w:r w:rsidR="00FE7AC1" w:rsidRPr="0067395E">
        <w:rPr>
          <w:sz w:val="28"/>
          <w:szCs w:val="28"/>
        </w:rPr>
        <w:t>027,5</w:t>
      </w:r>
      <w:r w:rsidRPr="0067395E">
        <w:rPr>
          <w:sz w:val="28"/>
          <w:szCs w:val="28"/>
        </w:rPr>
        <w:t xml:space="preserve">  тыс. руб. (за аналогичный период прошлого года  –  </w:t>
      </w:r>
      <w:r w:rsidR="00967C44" w:rsidRPr="0067395E">
        <w:rPr>
          <w:sz w:val="28"/>
          <w:szCs w:val="28"/>
        </w:rPr>
        <w:t>19 650,3 тыс. руб</w:t>
      </w:r>
      <w:r w:rsidRPr="0067395E">
        <w:rPr>
          <w:sz w:val="28"/>
          <w:szCs w:val="28"/>
        </w:rPr>
        <w:t>.</w:t>
      </w:r>
      <w:r w:rsidR="00967C44" w:rsidRPr="0067395E">
        <w:rPr>
          <w:sz w:val="28"/>
          <w:szCs w:val="28"/>
        </w:rPr>
        <w:t xml:space="preserve">, </w:t>
      </w:r>
      <w:r w:rsidR="00FE7AC1" w:rsidRPr="0067395E">
        <w:rPr>
          <w:sz w:val="28"/>
          <w:szCs w:val="28"/>
        </w:rPr>
        <w:t>рост</w:t>
      </w:r>
      <w:r w:rsidR="00BC45B4" w:rsidRPr="0067395E">
        <w:rPr>
          <w:sz w:val="28"/>
          <w:szCs w:val="28"/>
        </w:rPr>
        <w:t xml:space="preserve"> на </w:t>
      </w:r>
      <w:r w:rsidR="00FE7AC1" w:rsidRPr="0067395E">
        <w:rPr>
          <w:sz w:val="28"/>
          <w:szCs w:val="28"/>
        </w:rPr>
        <w:t>1,9</w:t>
      </w:r>
      <w:r w:rsidR="00BC45B4" w:rsidRPr="0067395E">
        <w:rPr>
          <w:sz w:val="28"/>
          <w:szCs w:val="28"/>
        </w:rPr>
        <w:t>%</w:t>
      </w:r>
      <w:r w:rsidRPr="0067395E">
        <w:rPr>
          <w:sz w:val="28"/>
          <w:szCs w:val="28"/>
        </w:rPr>
        <w:t>);</w:t>
      </w:r>
    </w:p>
    <w:p w:rsidR="00740212" w:rsidRDefault="001766D2" w:rsidP="00631948">
      <w:pPr>
        <w:spacing w:line="360" w:lineRule="auto"/>
        <w:jc w:val="both"/>
        <w:rPr>
          <w:sz w:val="28"/>
          <w:szCs w:val="28"/>
        </w:rPr>
      </w:pPr>
      <w:r w:rsidRPr="0067395E">
        <w:rPr>
          <w:color w:val="FF0000"/>
          <w:sz w:val="28"/>
          <w:szCs w:val="28"/>
        </w:rPr>
        <w:t xml:space="preserve">      </w:t>
      </w:r>
      <w:r w:rsidRPr="0067395E">
        <w:rPr>
          <w:sz w:val="28"/>
          <w:szCs w:val="28"/>
        </w:rPr>
        <w:t xml:space="preserve">Бюджетам сельских поселений перечислена дотация за счет средств бюджета Бокситогорского муниципального района в объеме </w:t>
      </w:r>
      <w:r w:rsidR="00BC45B4" w:rsidRPr="0067395E">
        <w:rPr>
          <w:sz w:val="28"/>
          <w:szCs w:val="28"/>
        </w:rPr>
        <w:t>12</w:t>
      </w:r>
      <w:r w:rsidR="008812E6" w:rsidRPr="0067395E">
        <w:rPr>
          <w:sz w:val="28"/>
          <w:szCs w:val="28"/>
        </w:rPr>
        <w:t xml:space="preserve"> </w:t>
      </w:r>
      <w:r w:rsidR="00BC45B4" w:rsidRPr="0067395E">
        <w:rPr>
          <w:sz w:val="28"/>
          <w:szCs w:val="28"/>
        </w:rPr>
        <w:t>062,4</w:t>
      </w:r>
      <w:r w:rsidRPr="0067395E">
        <w:rPr>
          <w:sz w:val="28"/>
          <w:szCs w:val="28"/>
        </w:rPr>
        <w:t xml:space="preserve"> тыс. руб. (за аналогичный период прошлого года – </w:t>
      </w:r>
      <w:r w:rsidR="00967C44" w:rsidRPr="0067395E">
        <w:rPr>
          <w:sz w:val="28"/>
          <w:szCs w:val="28"/>
        </w:rPr>
        <w:t>7 173,9 тыс.  руб</w:t>
      </w:r>
      <w:r w:rsidR="009306DC" w:rsidRPr="0067395E">
        <w:rPr>
          <w:sz w:val="28"/>
          <w:szCs w:val="28"/>
        </w:rPr>
        <w:t>.</w:t>
      </w:r>
      <w:r w:rsidR="00BC45B4" w:rsidRPr="0067395E">
        <w:rPr>
          <w:sz w:val="28"/>
          <w:szCs w:val="28"/>
        </w:rPr>
        <w:t>, рост 68</w:t>
      </w:r>
      <w:r w:rsidR="008812E6" w:rsidRPr="0067395E">
        <w:rPr>
          <w:sz w:val="28"/>
          <w:szCs w:val="28"/>
        </w:rPr>
        <w:t>,1</w:t>
      </w:r>
      <w:r w:rsidR="00BC45B4" w:rsidRPr="0067395E">
        <w:rPr>
          <w:sz w:val="28"/>
          <w:szCs w:val="28"/>
        </w:rPr>
        <w:t>%</w:t>
      </w:r>
      <w:r w:rsidR="00967C44" w:rsidRPr="0067395E">
        <w:rPr>
          <w:sz w:val="28"/>
          <w:szCs w:val="28"/>
        </w:rPr>
        <w:t xml:space="preserve">). </w:t>
      </w:r>
      <w:r w:rsidRPr="0067395E">
        <w:rPr>
          <w:sz w:val="28"/>
          <w:szCs w:val="28"/>
        </w:rPr>
        <w:t xml:space="preserve">По переданным </w:t>
      </w:r>
      <w:proofErr w:type="spellStart"/>
      <w:r w:rsidRPr="0067395E">
        <w:rPr>
          <w:sz w:val="28"/>
          <w:szCs w:val="28"/>
        </w:rPr>
        <w:t>госполномочиям</w:t>
      </w:r>
      <w:proofErr w:type="spellEnd"/>
      <w:r w:rsidRPr="0067395E">
        <w:rPr>
          <w:sz w:val="28"/>
          <w:szCs w:val="28"/>
        </w:rPr>
        <w:t xml:space="preserve"> предоставлена дотация за счет средств </w:t>
      </w:r>
      <w:r w:rsidRPr="0067395E">
        <w:rPr>
          <w:sz w:val="28"/>
          <w:szCs w:val="28"/>
        </w:rPr>
        <w:lastRenderedPageBreak/>
        <w:t xml:space="preserve">областного бюджета в сумме </w:t>
      </w:r>
      <w:r w:rsidR="00434929" w:rsidRPr="0067395E">
        <w:rPr>
          <w:sz w:val="28"/>
          <w:szCs w:val="28"/>
        </w:rPr>
        <w:t>71</w:t>
      </w:r>
      <w:r w:rsidR="008812E6" w:rsidRPr="0067395E">
        <w:rPr>
          <w:sz w:val="28"/>
          <w:szCs w:val="28"/>
        </w:rPr>
        <w:t xml:space="preserve"> </w:t>
      </w:r>
      <w:r w:rsidR="00434929" w:rsidRPr="0067395E">
        <w:rPr>
          <w:sz w:val="28"/>
          <w:szCs w:val="28"/>
        </w:rPr>
        <w:t>050,4</w:t>
      </w:r>
      <w:r w:rsidRPr="0067395E">
        <w:rPr>
          <w:sz w:val="28"/>
          <w:szCs w:val="28"/>
        </w:rPr>
        <w:t xml:space="preserve"> тыс. руб. (за аналогичный период</w:t>
      </w:r>
      <w:r w:rsidR="00740212">
        <w:rPr>
          <w:sz w:val="28"/>
          <w:szCs w:val="28"/>
        </w:rPr>
        <w:t xml:space="preserve"> прошлого года 59 525,6 тыс. руб., рост на 19,4%).</w:t>
      </w:r>
    </w:p>
    <w:p w:rsidR="001766D2" w:rsidRPr="0067395E" w:rsidRDefault="004C7F6E" w:rsidP="006319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0212">
        <w:rPr>
          <w:sz w:val="28"/>
          <w:szCs w:val="28"/>
        </w:rPr>
        <w:t xml:space="preserve">Кроме того, перечислено в бюджеты городских и сельских поселений            </w:t>
      </w:r>
      <w:r w:rsidR="001766D2" w:rsidRPr="0067395E">
        <w:rPr>
          <w:sz w:val="28"/>
          <w:szCs w:val="28"/>
        </w:rPr>
        <w:t xml:space="preserve"> </w:t>
      </w:r>
      <w:r w:rsidR="00631948">
        <w:rPr>
          <w:sz w:val="28"/>
          <w:szCs w:val="28"/>
        </w:rPr>
        <w:t>27</w:t>
      </w:r>
      <w:r w:rsidR="00740212">
        <w:rPr>
          <w:sz w:val="28"/>
          <w:szCs w:val="28"/>
        </w:rPr>
        <w:t xml:space="preserve"> </w:t>
      </w:r>
      <w:r w:rsidR="00631948">
        <w:rPr>
          <w:sz w:val="28"/>
          <w:szCs w:val="28"/>
        </w:rPr>
        <w:t>692,8</w:t>
      </w:r>
      <w:r w:rsidR="008812E6" w:rsidRPr="0067395E">
        <w:rPr>
          <w:sz w:val="28"/>
          <w:szCs w:val="28"/>
        </w:rPr>
        <w:t xml:space="preserve"> </w:t>
      </w:r>
      <w:r w:rsidR="001766D2" w:rsidRPr="0067395E">
        <w:rPr>
          <w:sz w:val="28"/>
          <w:szCs w:val="28"/>
        </w:rPr>
        <w:t>тыс. руб., из них:</w:t>
      </w:r>
    </w:p>
    <w:p w:rsidR="001766D2" w:rsidRPr="0067395E" w:rsidRDefault="001766D2" w:rsidP="001766D2">
      <w:pPr>
        <w:spacing w:line="360" w:lineRule="auto"/>
        <w:jc w:val="both"/>
        <w:rPr>
          <w:sz w:val="28"/>
          <w:szCs w:val="28"/>
        </w:rPr>
      </w:pPr>
      <w:r w:rsidRPr="0067395E">
        <w:rPr>
          <w:sz w:val="28"/>
          <w:szCs w:val="28"/>
        </w:rPr>
        <w:t xml:space="preserve">- </w:t>
      </w:r>
      <w:r w:rsidR="008812E6" w:rsidRPr="0067395E">
        <w:rPr>
          <w:sz w:val="28"/>
          <w:szCs w:val="28"/>
        </w:rPr>
        <w:t>8 692,1</w:t>
      </w:r>
      <w:r w:rsidRPr="0067395E">
        <w:rPr>
          <w:sz w:val="28"/>
          <w:szCs w:val="28"/>
        </w:rPr>
        <w:t xml:space="preserve"> тыс. руб. на расходы по сохранению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политики";</w:t>
      </w:r>
    </w:p>
    <w:p w:rsidR="001766D2" w:rsidRPr="0067395E" w:rsidRDefault="001766D2" w:rsidP="001766D2">
      <w:pPr>
        <w:spacing w:line="360" w:lineRule="auto"/>
        <w:jc w:val="both"/>
        <w:rPr>
          <w:sz w:val="28"/>
          <w:szCs w:val="28"/>
        </w:rPr>
      </w:pPr>
      <w:r w:rsidRPr="0067395E">
        <w:rPr>
          <w:sz w:val="28"/>
          <w:szCs w:val="28"/>
        </w:rPr>
        <w:t xml:space="preserve"> - </w:t>
      </w:r>
      <w:r w:rsidR="008812E6" w:rsidRPr="0067395E">
        <w:rPr>
          <w:sz w:val="28"/>
          <w:szCs w:val="28"/>
        </w:rPr>
        <w:t>5</w:t>
      </w:r>
      <w:r w:rsidR="008812E6" w:rsidRPr="0067395E">
        <w:rPr>
          <w:sz w:val="28"/>
          <w:szCs w:val="28"/>
          <w:lang w:val="en-US"/>
        </w:rPr>
        <w:t> </w:t>
      </w:r>
      <w:r w:rsidR="008812E6" w:rsidRPr="0067395E">
        <w:rPr>
          <w:sz w:val="28"/>
          <w:szCs w:val="28"/>
        </w:rPr>
        <w:t>879,7</w:t>
      </w:r>
      <w:r w:rsidRPr="0067395E">
        <w:rPr>
          <w:sz w:val="28"/>
          <w:szCs w:val="28"/>
        </w:rPr>
        <w:t xml:space="preserve"> тыс. руб. на содержание автомобильных дорог вне границ населенных пунктов в границах муниципального района;</w:t>
      </w:r>
    </w:p>
    <w:p w:rsidR="001766D2" w:rsidRDefault="001766D2" w:rsidP="001766D2">
      <w:pPr>
        <w:spacing w:line="360" w:lineRule="auto"/>
        <w:jc w:val="both"/>
        <w:rPr>
          <w:sz w:val="28"/>
          <w:szCs w:val="28"/>
        </w:rPr>
      </w:pPr>
      <w:r w:rsidRPr="0067395E">
        <w:rPr>
          <w:sz w:val="28"/>
          <w:szCs w:val="28"/>
        </w:rPr>
        <w:t xml:space="preserve">- </w:t>
      </w:r>
      <w:r w:rsidR="008812E6" w:rsidRPr="0067395E">
        <w:rPr>
          <w:sz w:val="28"/>
          <w:szCs w:val="28"/>
        </w:rPr>
        <w:t>12</w:t>
      </w:r>
      <w:r w:rsidR="008812E6" w:rsidRPr="0067395E">
        <w:rPr>
          <w:sz w:val="28"/>
          <w:szCs w:val="28"/>
          <w:lang w:val="en-US"/>
        </w:rPr>
        <w:t> </w:t>
      </w:r>
      <w:r w:rsidR="008812E6" w:rsidRPr="0067395E">
        <w:rPr>
          <w:sz w:val="28"/>
          <w:szCs w:val="28"/>
        </w:rPr>
        <w:t>539,8</w:t>
      </w:r>
      <w:r w:rsidR="00631948">
        <w:rPr>
          <w:sz w:val="28"/>
          <w:szCs w:val="28"/>
        </w:rPr>
        <w:t xml:space="preserve"> </w:t>
      </w:r>
      <w:r w:rsidRPr="0067395E">
        <w:rPr>
          <w:sz w:val="28"/>
          <w:szCs w:val="28"/>
        </w:rPr>
        <w:t>тыс. руб. на мероприятия по осуществлению мер по обеспечению сбалансированности местных бюджетов</w:t>
      </w:r>
      <w:r w:rsidR="00631948">
        <w:rPr>
          <w:sz w:val="28"/>
          <w:szCs w:val="28"/>
        </w:rPr>
        <w:t>;</w:t>
      </w:r>
    </w:p>
    <w:p w:rsidR="00631948" w:rsidRDefault="00631948" w:rsidP="00176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- 250,0 тыс. руб. на м</w:t>
      </w:r>
      <w:r w:rsidRPr="00631948">
        <w:rPr>
          <w:sz w:val="28"/>
          <w:szCs w:val="28"/>
        </w:rPr>
        <w:t>ероприятия по расширению правоохранительного сегмента аппаратно-программного комплекса автоматизированной информационной системы "Безопасный город</w:t>
      </w:r>
      <w:r>
        <w:rPr>
          <w:sz w:val="28"/>
          <w:szCs w:val="28"/>
        </w:rPr>
        <w:t>";</w:t>
      </w:r>
    </w:p>
    <w:p w:rsidR="00631948" w:rsidRPr="0067395E" w:rsidRDefault="00631948" w:rsidP="00176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- 331,2 тыс. руб. </w:t>
      </w:r>
      <w:r w:rsidRPr="00631948">
        <w:rPr>
          <w:sz w:val="28"/>
          <w:szCs w:val="28"/>
        </w:rPr>
        <w:t>за счет резервного фонда администрации Бокситогорского муниципального района</w:t>
      </w:r>
      <w:r w:rsidR="00B61926">
        <w:rPr>
          <w:sz w:val="28"/>
          <w:szCs w:val="28"/>
        </w:rPr>
        <w:t>.</w:t>
      </w:r>
    </w:p>
    <w:sectPr w:rsidR="00631948" w:rsidRPr="0067395E" w:rsidSect="0097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66D2"/>
    <w:rsid w:val="00091978"/>
    <w:rsid w:val="001766D2"/>
    <w:rsid w:val="002138F5"/>
    <w:rsid w:val="00267959"/>
    <w:rsid w:val="00382B8C"/>
    <w:rsid w:val="003E6AD4"/>
    <w:rsid w:val="00434929"/>
    <w:rsid w:val="004371C7"/>
    <w:rsid w:val="004C7F6E"/>
    <w:rsid w:val="00554C75"/>
    <w:rsid w:val="00631948"/>
    <w:rsid w:val="0067395E"/>
    <w:rsid w:val="00715F9F"/>
    <w:rsid w:val="00740212"/>
    <w:rsid w:val="00771760"/>
    <w:rsid w:val="007D536F"/>
    <w:rsid w:val="007F453E"/>
    <w:rsid w:val="008812E6"/>
    <w:rsid w:val="009306DC"/>
    <w:rsid w:val="00950C9F"/>
    <w:rsid w:val="00967C44"/>
    <w:rsid w:val="00971BEA"/>
    <w:rsid w:val="00983D0B"/>
    <w:rsid w:val="009E3643"/>
    <w:rsid w:val="00A200C0"/>
    <w:rsid w:val="00A9429D"/>
    <w:rsid w:val="00B61926"/>
    <w:rsid w:val="00BC45B4"/>
    <w:rsid w:val="00BF1DF8"/>
    <w:rsid w:val="00C10F5E"/>
    <w:rsid w:val="00C828D5"/>
    <w:rsid w:val="00C84071"/>
    <w:rsid w:val="00CE073D"/>
    <w:rsid w:val="00CE287B"/>
    <w:rsid w:val="00D87AA3"/>
    <w:rsid w:val="00E56B1D"/>
    <w:rsid w:val="00EB4F54"/>
    <w:rsid w:val="00FE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1766D2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766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Кочнова </cp:lastModifiedBy>
  <cp:revision>18</cp:revision>
  <cp:lastPrinted>2022-07-05T12:23:00Z</cp:lastPrinted>
  <dcterms:created xsi:type="dcterms:W3CDTF">2022-06-14T12:49:00Z</dcterms:created>
  <dcterms:modified xsi:type="dcterms:W3CDTF">2022-11-14T09:10:00Z</dcterms:modified>
</cp:coreProperties>
</file>